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58A" w:rsidRPr="0009158A" w:rsidRDefault="0009158A" w:rsidP="0009158A">
      <w:pPr>
        <w:spacing w:after="0"/>
        <w:rPr>
          <w:rFonts w:ascii="Times New Roman" w:hAnsi="Times New Roman"/>
        </w:rPr>
      </w:pPr>
    </w:p>
    <w:p w:rsidR="0009158A" w:rsidRPr="0009158A" w:rsidRDefault="0009158A" w:rsidP="0009158A">
      <w:pPr>
        <w:spacing w:after="0"/>
        <w:ind w:left="2832" w:firstLine="708"/>
        <w:rPr>
          <w:rFonts w:ascii="Times New Roman" w:hAnsi="Times New Roman"/>
          <w:b/>
        </w:rPr>
      </w:pPr>
      <w:r w:rsidRPr="0009158A">
        <w:rPr>
          <w:rFonts w:ascii="Times New Roman" w:hAnsi="Times New Roman"/>
          <w:b/>
        </w:rPr>
        <w:t xml:space="preserve">         </w:t>
      </w:r>
      <w:r w:rsidRPr="0009158A">
        <w:rPr>
          <w:rFonts w:ascii="Times New Roman" w:hAnsi="Times New Roman"/>
          <w:b/>
        </w:rPr>
        <w:t xml:space="preserve">  Kivonat </w:t>
      </w:r>
    </w:p>
    <w:p w:rsidR="0009158A" w:rsidRPr="0009158A" w:rsidRDefault="0009158A" w:rsidP="0009158A">
      <w:pPr>
        <w:spacing w:after="0"/>
        <w:jc w:val="center"/>
        <w:rPr>
          <w:rFonts w:ascii="Times New Roman" w:hAnsi="Times New Roman"/>
          <w:b/>
        </w:rPr>
      </w:pPr>
      <w:r w:rsidRPr="0009158A">
        <w:rPr>
          <w:rFonts w:ascii="Times New Roman" w:hAnsi="Times New Roman"/>
          <w:b/>
        </w:rPr>
        <w:t>Telki Község Önkormányzat Képviselő-testületének</w:t>
      </w:r>
    </w:p>
    <w:p w:rsidR="0009158A" w:rsidRPr="0009158A" w:rsidRDefault="0009158A" w:rsidP="0009158A">
      <w:pPr>
        <w:spacing w:after="0"/>
        <w:jc w:val="center"/>
        <w:rPr>
          <w:rFonts w:ascii="Times New Roman" w:hAnsi="Times New Roman"/>
          <w:b/>
        </w:rPr>
      </w:pPr>
      <w:r w:rsidRPr="0009158A">
        <w:rPr>
          <w:rFonts w:ascii="Times New Roman" w:hAnsi="Times New Roman"/>
          <w:b/>
        </w:rPr>
        <w:t>2018. április 1</w:t>
      </w:r>
      <w:r w:rsidRPr="0009158A">
        <w:rPr>
          <w:rFonts w:ascii="Times New Roman" w:hAnsi="Times New Roman"/>
          <w:b/>
        </w:rPr>
        <w:t>9-é</w:t>
      </w:r>
      <w:r w:rsidRPr="0009158A">
        <w:rPr>
          <w:rFonts w:ascii="Times New Roman" w:hAnsi="Times New Roman"/>
          <w:b/>
        </w:rPr>
        <w:t>n megtartott ülésének</w:t>
      </w:r>
    </w:p>
    <w:p w:rsidR="0009158A" w:rsidRPr="0009158A" w:rsidRDefault="0009158A" w:rsidP="0067229D">
      <w:pPr>
        <w:spacing w:after="0"/>
        <w:jc w:val="center"/>
        <w:rPr>
          <w:rFonts w:ascii="Times New Roman" w:hAnsi="Times New Roman"/>
          <w:b/>
        </w:rPr>
      </w:pPr>
      <w:r w:rsidRPr="0009158A">
        <w:rPr>
          <w:rFonts w:ascii="Times New Roman" w:hAnsi="Times New Roman"/>
          <w:b/>
        </w:rPr>
        <w:t>jegyzőkönyvéből</w:t>
      </w:r>
      <w:bookmarkStart w:id="0" w:name="_GoBack"/>
      <w:bookmarkEnd w:id="0"/>
    </w:p>
    <w:p w:rsidR="0067229D" w:rsidRPr="0067229D" w:rsidRDefault="0067229D" w:rsidP="0067229D">
      <w:pPr>
        <w:spacing w:after="0"/>
        <w:rPr>
          <w:rFonts w:ascii="Times New Roman" w:hAnsi="Times New Roman"/>
        </w:rPr>
      </w:pPr>
    </w:p>
    <w:p w:rsidR="0067229D" w:rsidRPr="0067229D" w:rsidRDefault="0067229D" w:rsidP="0067229D">
      <w:pPr>
        <w:spacing w:after="0" w:line="240" w:lineRule="auto"/>
        <w:jc w:val="center"/>
        <w:rPr>
          <w:rFonts w:ascii="Times New Roman" w:hAnsi="Times New Roman"/>
          <w:b/>
        </w:rPr>
      </w:pPr>
      <w:r w:rsidRPr="0067229D">
        <w:rPr>
          <w:rFonts w:ascii="Times New Roman" w:hAnsi="Times New Roman"/>
          <w:b/>
        </w:rPr>
        <w:t xml:space="preserve">Telki Község </w:t>
      </w:r>
    </w:p>
    <w:p w:rsidR="0067229D" w:rsidRPr="0067229D" w:rsidRDefault="0067229D" w:rsidP="0067229D">
      <w:pPr>
        <w:spacing w:after="0" w:line="240" w:lineRule="auto"/>
        <w:jc w:val="center"/>
        <w:rPr>
          <w:rFonts w:ascii="Times New Roman" w:hAnsi="Times New Roman"/>
          <w:b/>
        </w:rPr>
      </w:pPr>
      <w:r w:rsidRPr="0067229D">
        <w:rPr>
          <w:rFonts w:ascii="Times New Roman" w:hAnsi="Times New Roman"/>
          <w:b/>
        </w:rPr>
        <w:t>Képviselő-testülete</w:t>
      </w:r>
    </w:p>
    <w:p w:rsidR="0067229D" w:rsidRPr="0067229D" w:rsidRDefault="0067229D" w:rsidP="0067229D">
      <w:pPr>
        <w:spacing w:after="0" w:line="240" w:lineRule="auto"/>
        <w:jc w:val="center"/>
        <w:rPr>
          <w:rFonts w:ascii="Times New Roman" w:hAnsi="Times New Roman"/>
          <w:b/>
        </w:rPr>
      </w:pPr>
      <w:r w:rsidRPr="0067229D">
        <w:rPr>
          <w:rFonts w:ascii="Times New Roman" w:hAnsi="Times New Roman"/>
          <w:b/>
        </w:rPr>
        <w:t xml:space="preserve">49/2018.(IV.19.) </w:t>
      </w:r>
      <w:proofErr w:type="spellStart"/>
      <w:r w:rsidRPr="0067229D">
        <w:rPr>
          <w:rFonts w:ascii="Times New Roman" w:hAnsi="Times New Roman"/>
          <w:b/>
        </w:rPr>
        <w:t>Öh</w:t>
      </w:r>
      <w:proofErr w:type="spellEnd"/>
      <w:r w:rsidRPr="0067229D">
        <w:rPr>
          <w:rFonts w:ascii="Times New Roman" w:hAnsi="Times New Roman"/>
          <w:b/>
        </w:rPr>
        <w:t>. számú</w:t>
      </w:r>
    </w:p>
    <w:p w:rsidR="0067229D" w:rsidRPr="0067229D" w:rsidRDefault="0067229D" w:rsidP="0067229D">
      <w:pPr>
        <w:spacing w:after="0" w:line="240" w:lineRule="auto"/>
        <w:jc w:val="center"/>
        <w:rPr>
          <w:rFonts w:ascii="Times New Roman" w:hAnsi="Times New Roman"/>
          <w:b/>
        </w:rPr>
      </w:pPr>
      <w:r w:rsidRPr="0067229D">
        <w:rPr>
          <w:rFonts w:ascii="Times New Roman" w:hAnsi="Times New Roman"/>
          <w:b/>
        </w:rPr>
        <w:t>Határozata</w:t>
      </w:r>
    </w:p>
    <w:p w:rsidR="0067229D" w:rsidRPr="0067229D" w:rsidRDefault="0067229D" w:rsidP="0067229D">
      <w:pPr>
        <w:spacing w:after="0" w:line="240" w:lineRule="auto"/>
        <w:jc w:val="both"/>
        <w:rPr>
          <w:rFonts w:ascii="Times New Roman" w:hAnsi="Times New Roman"/>
        </w:rPr>
      </w:pPr>
    </w:p>
    <w:p w:rsidR="0067229D" w:rsidRPr="0067229D" w:rsidRDefault="0067229D" w:rsidP="00672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67229D">
        <w:rPr>
          <w:rFonts w:ascii="Times New Roman" w:hAnsi="Times New Roman"/>
          <w:b/>
        </w:rPr>
        <w:t xml:space="preserve">Önkormányzati feladatellátást szolgáló fejlesztések támogatásra vonatkozó </w:t>
      </w:r>
    </w:p>
    <w:p w:rsidR="0067229D" w:rsidRPr="0067229D" w:rsidRDefault="0067229D" w:rsidP="00672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hu-HU"/>
        </w:rPr>
      </w:pPr>
      <w:r w:rsidRPr="0067229D">
        <w:rPr>
          <w:rFonts w:ascii="Times New Roman" w:hAnsi="Times New Roman"/>
          <w:b/>
          <w:bCs/>
          <w:color w:val="000000"/>
          <w:lang w:eastAsia="hu-HU"/>
        </w:rPr>
        <w:t>Pályázat benyújtásáról</w:t>
      </w:r>
    </w:p>
    <w:p w:rsidR="0067229D" w:rsidRPr="0067229D" w:rsidRDefault="0067229D" w:rsidP="00672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hu-HU"/>
        </w:rPr>
      </w:pPr>
    </w:p>
    <w:p w:rsidR="0067229D" w:rsidRPr="0067229D" w:rsidRDefault="0067229D" w:rsidP="00672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 w:rsidRPr="0067229D">
        <w:rPr>
          <w:rFonts w:ascii="Times New Roman" w:hAnsi="Times New Roman"/>
          <w:b/>
          <w:bCs/>
          <w:color w:val="000000"/>
          <w:lang w:eastAsia="hu-HU"/>
        </w:rPr>
        <w:t>,,</w:t>
      </w:r>
      <w:proofErr w:type="gramEnd"/>
      <w:r w:rsidRPr="0067229D">
        <w:rPr>
          <w:rFonts w:ascii="Times New Roman" w:hAnsi="Times New Roman"/>
          <w:b/>
          <w:bCs/>
          <w:color w:val="000000"/>
          <w:lang w:eastAsia="hu-HU"/>
        </w:rPr>
        <w:t xml:space="preserve"> </w:t>
      </w:r>
      <w:r w:rsidRPr="0067229D">
        <w:rPr>
          <w:rFonts w:ascii="Times New Roman" w:hAnsi="Times New Roman"/>
          <w:b/>
        </w:rPr>
        <w:t xml:space="preserve"> Kötelező önkormányzati feladatot ellátó intézmények fejlesztése, felújítása ,,</w:t>
      </w:r>
    </w:p>
    <w:p w:rsidR="0067229D" w:rsidRPr="0067229D" w:rsidRDefault="0067229D" w:rsidP="00672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67229D" w:rsidRPr="0067229D" w:rsidRDefault="0067229D" w:rsidP="0067229D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67229D">
        <w:rPr>
          <w:sz w:val="22"/>
          <w:szCs w:val="22"/>
        </w:rPr>
        <w:t xml:space="preserve">Telki község Képviselő-testülete jóváhagyta, hogy a 2016. évi központi költségvetéséről szóló 2014. évi C. törvény 3. melléklet II. 4. pont </w:t>
      </w:r>
      <w:proofErr w:type="spellStart"/>
      <w:r w:rsidRPr="0067229D">
        <w:rPr>
          <w:sz w:val="22"/>
          <w:szCs w:val="22"/>
        </w:rPr>
        <w:t>aa</w:t>
      </w:r>
      <w:proofErr w:type="spellEnd"/>
      <w:r w:rsidRPr="0067229D">
        <w:rPr>
          <w:sz w:val="22"/>
          <w:szCs w:val="22"/>
        </w:rPr>
        <w:t xml:space="preserve">), </w:t>
      </w:r>
      <w:proofErr w:type="spellStart"/>
      <w:r w:rsidRPr="0067229D">
        <w:rPr>
          <w:sz w:val="22"/>
          <w:szCs w:val="22"/>
        </w:rPr>
        <w:t>ac</w:t>
      </w:r>
      <w:proofErr w:type="spellEnd"/>
      <w:r w:rsidRPr="0067229D">
        <w:rPr>
          <w:sz w:val="22"/>
          <w:szCs w:val="22"/>
        </w:rPr>
        <w:t xml:space="preserve">) és ad) pontok szerinti Önkormányzati feladatellátást szolgáló fejlesztések támogatásra az önkormányzat pályázatot nyújtson be az alábbi tartalommal: </w:t>
      </w:r>
    </w:p>
    <w:p w:rsidR="0067229D" w:rsidRPr="0067229D" w:rsidRDefault="0067229D" w:rsidP="0067229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</w:p>
    <w:p w:rsidR="0067229D" w:rsidRPr="0067229D" w:rsidRDefault="0067229D" w:rsidP="0067229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7229D">
        <w:rPr>
          <w:rFonts w:ascii="Times New Roman" w:hAnsi="Times New Roman"/>
          <w:b/>
        </w:rPr>
        <w:t xml:space="preserve">B.) Belterületi </w:t>
      </w:r>
      <w:proofErr w:type="spellStart"/>
      <w:r w:rsidRPr="0067229D">
        <w:rPr>
          <w:rFonts w:ascii="Times New Roman" w:hAnsi="Times New Roman"/>
          <w:b/>
        </w:rPr>
        <w:t>utak</w:t>
      </w:r>
      <w:proofErr w:type="spellEnd"/>
      <w:r w:rsidRPr="0067229D">
        <w:rPr>
          <w:rFonts w:ascii="Times New Roman" w:hAnsi="Times New Roman"/>
          <w:b/>
        </w:rPr>
        <w:t>, járdák, hidak felújítása</w:t>
      </w:r>
    </w:p>
    <w:p w:rsidR="0067229D" w:rsidRPr="0067229D" w:rsidRDefault="0067229D" w:rsidP="0067229D">
      <w:pPr>
        <w:spacing w:after="0"/>
        <w:rPr>
          <w:rFonts w:ascii="Times New Roman" w:hAnsi="Times New Roman"/>
        </w:rPr>
      </w:pPr>
    </w:p>
    <w:p w:rsidR="0067229D" w:rsidRPr="0067229D" w:rsidRDefault="0067229D" w:rsidP="0067229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7229D">
        <w:rPr>
          <w:rFonts w:ascii="Times New Roman" w:hAnsi="Times New Roman"/>
        </w:rPr>
        <w:t>A beruházással érintett útszakaszok: 2089 Telki, 82/2 hrsz, 94 hrsz, 97 hrsz, 98 hrsz</w:t>
      </w:r>
    </w:p>
    <w:p w:rsidR="0067229D" w:rsidRPr="0067229D" w:rsidRDefault="0067229D" w:rsidP="0067229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67229D" w:rsidRPr="0067229D" w:rsidRDefault="0067229D" w:rsidP="0067229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7229D">
        <w:rPr>
          <w:rFonts w:ascii="Times New Roman" w:hAnsi="Times New Roman"/>
        </w:rPr>
        <w:t xml:space="preserve">A beruházás tervezett összköltsége: bruttó: 9.416.086- Ft. </w:t>
      </w:r>
    </w:p>
    <w:p w:rsidR="0067229D" w:rsidRPr="0067229D" w:rsidRDefault="0067229D" w:rsidP="0067229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67229D" w:rsidRPr="0067229D" w:rsidRDefault="0067229D" w:rsidP="0067229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7229D">
        <w:rPr>
          <w:rFonts w:ascii="Times New Roman" w:hAnsi="Times New Roman"/>
        </w:rPr>
        <w:t xml:space="preserve">Az önkormányzat a bruttó 7.062.064.- Ft támogatási összeghez az önerőt, a bruttó 2.354.021.- Ft-ot biztosítja. </w:t>
      </w:r>
    </w:p>
    <w:p w:rsidR="0067229D" w:rsidRPr="0067229D" w:rsidRDefault="0067229D" w:rsidP="0067229D">
      <w:pPr>
        <w:spacing w:after="0"/>
        <w:jc w:val="both"/>
        <w:rPr>
          <w:rFonts w:ascii="Times New Roman" w:hAnsi="Times New Roman"/>
        </w:rPr>
      </w:pPr>
    </w:p>
    <w:p w:rsidR="0067229D" w:rsidRPr="0067229D" w:rsidRDefault="0067229D" w:rsidP="0067229D">
      <w:pPr>
        <w:spacing w:after="0"/>
        <w:jc w:val="both"/>
        <w:rPr>
          <w:rFonts w:ascii="Times New Roman" w:hAnsi="Times New Roman"/>
        </w:rPr>
      </w:pPr>
      <w:r w:rsidRPr="0067229D">
        <w:rPr>
          <w:rFonts w:ascii="Times New Roman" w:hAnsi="Times New Roman"/>
        </w:rPr>
        <w:t>A pályázatban megjelölt célterület beruházásának teljes tervezett összköltsége: bruttó: 9.416.086.- Ft.</w:t>
      </w:r>
    </w:p>
    <w:p w:rsidR="0067229D" w:rsidRPr="0067229D" w:rsidRDefault="0067229D" w:rsidP="0067229D">
      <w:pPr>
        <w:spacing w:after="0"/>
        <w:jc w:val="both"/>
        <w:rPr>
          <w:rFonts w:ascii="Times New Roman" w:hAnsi="Times New Roman"/>
        </w:rPr>
      </w:pPr>
    </w:p>
    <w:p w:rsidR="0067229D" w:rsidRPr="0067229D" w:rsidRDefault="0067229D" w:rsidP="0067229D">
      <w:pPr>
        <w:spacing w:after="0"/>
        <w:jc w:val="both"/>
        <w:rPr>
          <w:rFonts w:ascii="Times New Roman" w:hAnsi="Times New Roman"/>
        </w:rPr>
      </w:pPr>
      <w:r w:rsidRPr="0067229D">
        <w:rPr>
          <w:rFonts w:ascii="Times New Roman" w:hAnsi="Times New Roman"/>
        </w:rPr>
        <w:t xml:space="preserve">A pályázati kiírásban meghatározott minimálisan biztosítandó bruttó saját erő mértéke az pályázati </w:t>
      </w:r>
      <w:proofErr w:type="spellStart"/>
      <w:r w:rsidRPr="0067229D">
        <w:rPr>
          <w:rFonts w:ascii="Times New Roman" w:hAnsi="Times New Roman"/>
        </w:rPr>
        <w:t>alcél</w:t>
      </w:r>
      <w:proofErr w:type="spellEnd"/>
      <w:r w:rsidRPr="0067229D">
        <w:rPr>
          <w:rFonts w:ascii="Times New Roman" w:hAnsi="Times New Roman"/>
        </w:rPr>
        <w:t xml:space="preserve"> tekintetében az önkormányzat adóerő képessége, és a maximálisan igényelhető támogatások alapján: 2.354.021.- Ft. </w:t>
      </w:r>
    </w:p>
    <w:p w:rsidR="0067229D" w:rsidRPr="0067229D" w:rsidRDefault="0067229D" w:rsidP="0067229D">
      <w:pPr>
        <w:spacing w:after="0"/>
        <w:jc w:val="both"/>
        <w:rPr>
          <w:rFonts w:ascii="Times New Roman" w:hAnsi="Times New Roman"/>
        </w:rPr>
      </w:pPr>
    </w:p>
    <w:p w:rsidR="0067229D" w:rsidRPr="0067229D" w:rsidRDefault="0067229D" w:rsidP="0067229D">
      <w:pPr>
        <w:spacing w:after="0"/>
        <w:jc w:val="both"/>
        <w:rPr>
          <w:rFonts w:ascii="Times New Roman" w:hAnsi="Times New Roman"/>
        </w:rPr>
      </w:pPr>
      <w:r w:rsidRPr="0067229D">
        <w:rPr>
          <w:rFonts w:ascii="Times New Roman" w:hAnsi="Times New Roman"/>
        </w:rPr>
        <w:t>A bruttó 7.062.064.- Ft támogatási összeghez az önkormányzat adóerő képessége alapján meghatározott 2.354.021.- Ft önerőt a település 2018. évi költségvetésének általános tartalékkeretéből biztosítja. Felkéri a jegyzőt, hogy az Önkormányzat 2018. évi költségvetéséről szóló rendeletben az előirányzat-átcsoportosítást vezesse át.</w:t>
      </w:r>
    </w:p>
    <w:p w:rsidR="0067229D" w:rsidRPr="0067229D" w:rsidRDefault="0067229D" w:rsidP="0067229D">
      <w:pPr>
        <w:spacing w:after="0"/>
        <w:jc w:val="both"/>
        <w:rPr>
          <w:rFonts w:ascii="Times New Roman" w:hAnsi="Times New Roman"/>
        </w:rPr>
      </w:pPr>
    </w:p>
    <w:p w:rsidR="0067229D" w:rsidRPr="0067229D" w:rsidRDefault="0067229D" w:rsidP="0067229D">
      <w:pPr>
        <w:spacing w:after="0"/>
        <w:jc w:val="both"/>
        <w:rPr>
          <w:rFonts w:ascii="Times New Roman" w:hAnsi="Times New Roman"/>
          <w:b/>
        </w:rPr>
      </w:pPr>
      <w:r w:rsidRPr="0067229D">
        <w:rPr>
          <w:rFonts w:ascii="Times New Roman" w:hAnsi="Times New Roman"/>
        </w:rPr>
        <w:t>A képviselő testület felhatalmazza a polgármestert a pályázat és mellékletei benyújtására, valamint az ezzel kapcsolatban szükséges nyilatkozatok megtételére.</w:t>
      </w:r>
    </w:p>
    <w:p w:rsidR="0067229D" w:rsidRPr="0067229D" w:rsidRDefault="0067229D" w:rsidP="0067229D">
      <w:pPr>
        <w:spacing w:after="0"/>
        <w:jc w:val="both"/>
        <w:rPr>
          <w:rFonts w:ascii="Times New Roman" w:hAnsi="Times New Roman"/>
          <w:b/>
        </w:rPr>
      </w:pPr>
    </w:p>
    <w:p w:rsidR="0067229D" w:rsidRPr="0067229D" w:rsidRDefault="0067229D" w:rsidP="0067229D">
      <w:pPr>
        <w:spacing w:after="0"/>
        <w:jc w:val="both"/>
        <w:rPr>
          <w:rFonts w:ascii="Times New Roman" w:hAnsi="Times New Roman"/>
        </w:rPr>
      </w:pPr>
      <w:proofErr w:type="gramStart"/>
      <w:r w:rsidRPr="0067229D">
        <w:rPr>
          <w:rFonts w:ascii="Times New Roman" w:hAnsi="Times New Roman"/>
          <w:b/>
        </w:rPr>
        <w:t>Felelős:</w:t>
      </w:r>
      <w:r w:rsidRPr="0067229D">
        <w:rPr>
          <w:rFonts w:ascii="Times New Roman" w:hAnsi="Times New Roman"/>
        </w:rPr>
        <w:t xml:space="preserve">   </w:t>
      </w:r>
      <w:proofErr w:type="gramEnd"/>
      <w:r w:rsidRPr="0067229D">
        <w:rPr>
          <w:rFonts w:ascii="Times New Roman" w:hAnsi="Times New Roman"/>
        </w:rPr>
        <w:t xml:space="preserve">      Polgármester</w:t>
      </w:r>
    </w:p>
    <w:p w:rsidR="0067229D" w:rsidRPr="0067229D" w:rsidRDefault="0067229D" w:rsidP="0067229D">
      <w:pPr>
        <w:spacing w:after="0"/>
        <w:jc w:val="both"/>
        <w:rPr>
          <w:rFonts w:ascii="Times New Roman" w:hAnsi="Times New Roman"/>
        </w:rPr>
      </w:pPr>
      <w:proofErr w:type="gramStart"/>
      <w:r w:rsidRPr="0067229D">
        <w:rPr>
          <w:rFonts w:ascii="Times New Roman" w:hAnsi="Times New Roman"/>
          <w:b/>
        </w:rPr>
        <w:t>Határidő:</w:t>
      </w:r>
      <w:r w:rsidRPr="0067229D">
        <w:rPr>
          <w:rFonts w:ascii="Times New Roman" w:hAnsi="Times New Roman"/>
        </w:rPr>
        <w:t xml:space="preserve">   </w:t>
      </w:r>
      <w:proofErr w:type="gramEnd"/>
      <w:r w:rsidRPr="0067229D">
        <w:rPr>
          <w:rFonts w:ascii="Times New Roman" w:hAnsi="Times New Roman"/>
        </w:rPr>
        <w:t xml:space="preserve">  2018.május 2.</w:t>
      </w:r>
    </w:p>
    <w:p w:rsidR="0067229D" w:rsidRPr="0067229D" w:rsidRDefault="0067229D" w:rsidP="0067229D">
      <w:pPr>
        <w:spacing w:after="0"/>
        <w:jc w:val="both"/>
        <w:rPr>
          <w:rFonts w:ascii="Times New Roman" w:hAnsi="Times New Roman"/>
        </w:rPr>
      </w:pPr>
    </w:p>
    <w:p w:rsidR="0009158A" w:rsidRPr="0009158A" w:rsidRDefault="0009158A" w:rsidP="0009158A">
      <w:pPr>
        <w:spacing w:after="0"/>
        <w:ind w:left="1416" w:firstLine="708"/>
        <w:jc w:val="both"/>
        <w:rPr>
          <w:rFonts w:ascii="Times New Roman" w:hAnsi="Times New Roman"/>
        </w:rPr>
      </w:pPr>
      <w:r w:rsidRPr="0009158A">
        <w:rPr>
          <w:rFonts w:ascii="Times New Roman" w:hAnsi="Times New Roman"/>
        </w:rPr>
        <w:t xml:space="preserve">Deltai </w:t>
      </w:r>
      <w:proofErr w:type="gramStart"/>
      <w:r w:rsidRPr="0009158A">
        <w:rPr>
          <w:rFonts w:ascii="Times New Roman" w:hAnsi="Times New Roman"/>
        </w:rPr>
        <w:t xml:space="preserve">Károly  </w:t>
      </w:r>
      <w:proofErr w:type="spellStart"/>
      <w:r w:rsidRPr="0009158A">
        <w:rPr>
          <w:rFonts w:ascii="Times New Roman" w:hAnsi="Times New Roman"/>
        </w:rPr>
        <w:t>sk</w:t>
      </w:r>
      <w:proofErr w:type="spellEnd"/>
      <w:proofErr w:type="gramEnd"/>
      <w:r w:rsidRPr="0009158A">
        <w:rPr>
          <w:rFonts w:ascii="Times New Roman" w:hAnsi="Times New Roman"/>
        </w:rPr>
        <w:t>.</w:t>
      </w:r>
      <w:r w:rsidRPr="0009158A">
        <w:rPr>
          <w:rFonts w:ascii="Times New Roman" w:hAnsi="Times New Roman"/>
        </w:rPr>
        <w:tab/>
      </w:r>
      <w:r w:rsidRPr="0009158A">
        <w:rPr>
          <w:rFonts w:ascii="Times New Roman" w:hAnsi="Times New Roman"/>
        </w:rPr>
        <w:tab/>
      </w:r>
      <w:r w:rsidRPr="0009158A">
        <w:rPr>
          <w:rFonts w:ascii="Times New Roman" w:hAnsi="Times New Roman"/>
        </w:rPr>
        <w:tab/>
        <w:t xml:space="preserve">dr. </w:t>
      </w:r>
      <w:proofErr w:type="spellStart"/>
      <w:r w:rsidRPr="0009158A">
        <w:rPr>
          <w:rFonts w:ascii="Times New Roman" w:hAnsi="Times New Roman"/>
        </w:rPr>
        <w:t>Lack</w:t>
      </w:r>
      <w:proofErr w:type="spellEnd"/>
      <w:r w:rsidRPr="0009158A">
        <w:rPr>
          <w:rFonts w:ascii="Times New Roman" w:hAnsi="Times New Roman"/>
        </w:rPr>
        <w:t xml:space="preserve"> Mónika </w:t>
      </w:r>
      <w:proofErr w:type="spellStart"/>
      <w:r w:rsidRPr="0009158A">
        <w:rPr>
          <w:rFonts w:ascii="Times New Roman" w:hAnsi="Times New Roman"/>
        </w:rPr>
        <w:t>sk</w:t>
      </w:r>
      <w:proofErr w:type="spellEnd"/>
      <w:r w:rsidRPr="0009158A">
        <w:rPr>
          <w:rFonts w:ascii="Times New Roman" w:hAnsi="Times New Roman"/>
        </w:rPr>
        <w:t>.</w:t>
      </w:r>
    </w:p>
    <w:p w:rsidR="0009158A" w:rsidRPr="0009158A" w:rsidRDefault="0009158A" w:rsidP="0067229D">
      <w:pPr>
        <w:spacing w:after="0"/>
        <w:ind w:left="1416" w:firstLine="708"/>
        <w:jc w:val="both"/>
        <w:rPr>
          <w:rFonts w:ascii="Times New Roman" w:hAnsi="Times New Roman"/>
        </w:rPr>
      </w:pPr>
      <w:r w:rsidRPr="0009158A">
        <w:rPr>
          <w:rFonts w:ascii="Times New Roman" w:hAnsi="Times New Roman"/>
        </w:rPr>
        <w:t>polgármester</w:t>
      </w:r>
      <w:r w:rsidRPr="0009158A">
        <w:rPr>
          <w:rFonts w:ascii="Times New Roman" w:hAnsi="Times New Roman"/>
        </w:rPr>
        <w:tab/>
      </w:r>
      <w:r w:rsidRPr="0009158A">
        <w:rPr>
          <w:rFonts w:ascii="Times New Roman" w:hAnsi="Times New Roman"/>
        </w:rPr>
        <w:tab/>
      </w:r>
      <w:r w:rsidRPr="0009158A">
        <w:rPr>
          <w:rFonts w:ascii="Times New Roman" w:hAnsi="Times New Roman"/>
        </w:rPr>
        <w:tab/>
      </w:r>
      <w:r w:rsidRPr="0009158A">
        <w:rPr>
          <w:rFonts w:ascii="Times New Roman" w:hAnsi="Times New Roman"/>
        </w:rPr>
        <w:tab/>
        <w:t xml:space="preserve">     jegyző</w:t>
      </w:r>
    </w:p>
    <w:p w:rsidR="0009158A" w:rsidRPr="0009158A" w:rsidRDefault="0009158A" w:rsidP="0009158A">
      <w:pPr>
        <w:spacing w:after="0"/>
        <w:rPr>
          <w:rFonts w:ascii="Times New Roman" w:hAnsi="Times New Roman"/>
        </w:rPr>
      </w:pPr>
      <w:r w:rsidRPr="0009158A">
        <w:rPr>
          <w:rFonts w:ascii="Times New Roman" w:hAnsi="Times New Roman"/>
        </w:rPr>
        <w:t xml:space="preserve">A kiadmány </w:t>
      </w:r>
      <w:proofErr w:type="spellStart"/>
      <w:r w:rsidRPr="0009158A">
        <w:rPr>
          <w:rFonts w:ascii="Times New Roman" w:hAnsi="Times New Roman"/>
        </w:rPr>
        <w:t>hiteléül</w:t>
      </w:r>
      <w:proofErr w:type="spellEnd"/>
      <w:r w:rsidRPr="0009158A">
        <w:rPr>
          <w:rFonts w:ascii="Times New Roman" w:hAnsi="Times New Roman"/>
        </w:rPr>
        <w:t>:</w:t>
      </w:r>
    </w:p>
    <w:p w:rsidR="0009158A" w:rsidRPr="0009158A" w:rsidRDefault="0009158A" w:rsidP="0009158A">
      <w:pPr>
        <w:spacing w:after="0"/>
        <w:rPr>
          <w:rFonts w:ascii="Times New Roman" w:hAnsi="Times New Roman"/>
        </w:rPr>
      </w:pPr>
    </w:p>
    <w:p w:rsidR="0009158A" w:rsidRPr="0009158A" w:rsidRDefault="0009158A" w:rsidP="0009158A">
      <w:pPr>
        <w:spacing w:after="0"/>
        <w:rPr>
          <w:rFonts w:ascii="Times New Roman" w:hAnsi="Times New Roman"/>
        </w:rPr>
      </w:pPr>
      <w:r w:rsidRPr="0009158A">
        <w:rPr>
          <w:rFonts w:ascii="Times New Roman" w:hAnsi="Times New Roman"/>
        </w:rPr>
        <w:t xml:space="preserve">dr. </w:t>
      </w:r>
      <w:proofErr w:type="spellStart"/>
      <w:r w:rsidRPr="0009158A">
        <w:rPr>
          <w:rFonts w:ascii="Times New Roman" w:hAnsi="Times New Roman"/>
        </w:rPr>
        <w:t>Lack</w:t>
      </w:r>
      <w:proofErr w:type="spellEnd"/>
      <w:r w:rsidRPr="0009158A">
        <w:rPr>
          <w:rFonts w:ascii="Times New Roman" w:hAnsi="Times New Roman"/>
        </w:rPr>
        <w:t xml:space="preserve"> Mónika</w:t>
      </w:r>
    </w:p>
    <w:p w:rsidR="0009158A" w:rsidRPr="0009158A" w:rsidRDefault="0009158A" w:rsidP="0009158A">
      <w:pPr>
        <w:spacing w:after="0"/>
        <w:rPr>
          <w:rFonts w:ascii="Times New Roman" w:hAnsi="Times New Roman"/>
        </w:rPr>
      </w:pPr>
      <w:r w:rsidRPr="0009158A">
        <w:rPr>
          <w:rFonts w:ascii="Times New Roman" w:hAnsi="Times New Roman"/>
        </w:rPr>
        <w:t xml:space="preserve">  jegyző</w:t>
      </w:r>
    </w:p>
    <w:sectPr w:rsidR="0009158A" w:rsidRPr="0009158A" w:rsidSect="00C062B6">
      <w:pgSz w:w="11905" w:h="16837" w:code="9"/>
      <w:pgMar w:top="907" w:right="1134" w:bottom="567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37E40"/>
    <w:multiLevelType w:val="multilevel"/>
    <w:tmpl w:val="B5D41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89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E11502E"/>
    <w:multiLevelType w:val="hybridMultilevel"/>
    <w:tmpl w:val="07D832B8"/>
    <w:lvl w:ilvl="0" w:tplc="F4A4F364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562E52"/>
    <w:multiLevelType w:val="hybridMultilevel"/>
    <w:tmpl w:val="BDD40062"/>
    <w:lvl w:ilvl="0" w:tplc="D7740742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8A"/>
    <w:rsid w:val="0009158A"/>
    <w:rsid w:val="0067229D"/>
    <w:rsid w:val="006E2D5D"/>
    <w:rsid w:val="0089068E"/>
    <w:rsid w:val="00C062B6"/>
    <w:rsid w:val="00C9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F4E3"/>
  <w15:chartTrackingRefBased/>
  <w15:docId w15:val="{55098C2A-9CFE-4A2A-8432-1E07CB8CC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915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91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9158A"/>
    <w:rPr>
      <w:rFonts w:ascii="Segoe UI" w:eastAsia="Calibr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6722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1732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2</cp:revision>
  <cp:lastPrinted>2018-04-23T07:22:00Z</cp:lastPrinted>
  <dcterms:created xsi:type="dcterms:W3CDTF">2018-04-23T07:23:00Z</dcterms:created>
  <dcterms:modified xsi:type="dcterms:W3CDTF">2018-04-23T07:23:00Z</dcterms:modified>
</cp:coreProperties>
</file>